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E" w:rsidRPr="000F780E" w:rsidRDefault="008C5A0E" w:rsidP="000F780E">
      <w:pPr>
        <w:tabs>
          <w:tab w:val="right" w:pos="9356"/>
        </w:tabs>
        <w:spacing w:after="0"/>
        <w:ind w:left="-46"/>
        <w:jc w:val="both"/>
        <w:rPr>
          <w:rFonts w:asciiTheme="majorBidi" w:eastAsia="Times New Roman" w:hAnsiTheme="majorBidi" w:cs="B Nazanin"/>
          <w:b/>
          <w:bCs/>
          <w:sz w:val="32"/>
          <w:szCs w:val="32"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 xml:space="preserve">سيستم توليد به موقع ( 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</w:rPr>
        <w:t>Just-In-Time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 xml:space="preserve"> ) يكي از پيشرفته ترين سيستمهاي برنامه ريزي است كه در صدر هرم سيستمهاي نوين برنامه ريزي و كنترل توليد قرار گرفته است .</w:t>
      </w:r>
    </w:p>
    <w:p w:rsidR="00E03264" w:rsidRPr="000F780E" w:rsidRDefault="008C5A0E" w:rsidP="000F780E">
      <w:pPr>
        <w:tabs>
          <w:tab w:val="right" w:pos="9356"/>
        </w:tabs>
        <w:spacing w:after="0"/>
        <w:ind w:left="-46"/>
        <w:jc w:val="both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امروزه به لحاظ محدوديتهاي اقتصادي و توسعه و پيچيدگي بازارها ، استفاده بهينه از منابع در دسترس و شناخت و پاسخگويي به موقع به خواسته هاي مشتري در بخش هاي مختلف بازار به امري اجتناب ناپذير تبديل گرديده و سازمانها را بر آن داشته تا با حذف ساختارها و روشهاي كار سنتي ، سهم خود را در بازار حفظ نمايند .</w:t>
      </w:r>
    </w:p>
    <w:p w:rsidR="008C5A0E" w:rsidRPr="000F780E" w:rsidRDefault="00216099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یکی از دلایلی که ژاپنی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ها مجبور 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t>شدند به شیوه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های جدید روی بیاورند، کمبود فضا و وسعت کم کشورشان بود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t>. دلیل دیگر این بود که ژاپن کشوری با جمعیت زیاد و منابع طبیعی بسیار اندک است؛ بنابراین طبیعی است که آنها نسبت به اتلاف منابع، بسیار حساس باشند. ژاپنی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ها، همچنین نگهداری موجودیها را غیرمفید می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دانستند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="008C5A0E" w:rsidRPr="000F780E">
        <w:rPr>
          <w:rFonts w:asciiTheme="majorBidi" w:hAnsiTheme="majorBidi" w:cs="B Nazanin"/>
          <w:b/>
          <w:bCs/>
          <w:sz w:val="32"/>
          <w:szCs w:val="32"/>
          <w:rtl/>
        </w:rPr>
        <w:t>؛ زیرا این امر نیازمند انبارهای بزرگ بود و باعث راکد ماندن</w:t>
      </w:r>
      <w:r w:rsidR="00A007C6"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سرمایه می</w:t>
      </w:r>
      <w:r w:rsidR="00A007C6"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شد</w:t>
      </w:r>
      <w:r w:rsidR="00A007C6" w:rsidRPr="000F780E">
        <w:rPr>
          <w:rFonts w:asciiTheme="majorBidi" w:hAnsiTheme="majorBidi" w:cs="B Nazanin"/>
          <w:b/>
          <w:bCs/>
          <w:sz w:val="32"/>
          <w:szCs w:val="32"/>
        </w:rPr>
        <w:t>.</w:t>
      </w:r>
      <w:r w:rsidR="00085EC9" w:rsidRPr="000F780E">
        <w:rPr>
          <w:rFonts w:asciiTheme="majorBidi" w:hAnsiTheme="majorBidi" w:cs="B Nazanin"/>
          <w:b/>
          <w:bCs/>
          <w:sz w:val="32"/>
          <w:szCs w:val="32"/>
        </w:rPr>
        <w:t xml:space="preserve"> </w:t>
      </w:r>
      <w:r w:rsidR="008C5A0E"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از ديگر فوايد اين سيستم مي توان به كاهش قابل توجه كار درجريان ساخت ، زمان تحويل محصول به مشتري ، فضاي مورد نياز ، ضايعات ، ضايعات دورريز و دوباره كاري ، افزايش در بهره وري ، بهبود روابط با عرضه كنندگاني كه بهتر و موفق تر هستند و نيروي كار داراي انگيزه ، راضي و با نشاط تر اشاره كرد .</w:t>
      </w:r>
    </w:p>
    <w:p w:rsidR="008C5A0E" w:rsidRPr="000F780E" w:rsidRDefault="008C5A0E" w:rsidP="000F780E">
      <w:pPr>
        <w:tabs>
          <w:tab w:val="right" w:pos="9356"/>
        </w:tabs>
        <w:spacing w:after="0"/>
        <w:ind w:left="-46"/>
        <w:jc w:val="highKashida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تاریخچه:</w:t>
      </w:r>
    </w:p>
    <w:p w:rsidR="008C5A0E" w:rsidRPr="000F780E" w:rsidRDefault="008C5A0E" w:rsidP="000F780E">
      <w:pPr>
        <w:tabs>
          <w:tab w:val="right" w:pos="9356"/>
        </w:tabs>
        <w:spacing w:after="0"/>
        <w:ind w:left="-46"/>
        <w:jc w:val="both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توليد به موقع يك فلسفه ي مديريت ژاپني است كه از اوايل دهه ي 1970 در بسياري از مؤسسات توليدي ژاپن مورد استفاده قرار گرفت . اين فلسفه نخستين بار توسط تائيچي اونو در شركت تويوتا به عنوان ابزاري براي بر آورده ساختن خواسته ي مشتري با حداقل تاخير معرفي و به كار گرفته شد . به همين دليل ، تائيچي اونو اغلب پدر سيستم توليد بهنگام ناميده مي شود .</w:t>
      </w:r>
    </w:p>
    <w:p w:rsidR="008C5A0E" w:rsidRPr="000F780E" w:rsidRDefault="008C5A0E" w:rsidP="000F780E">
      <w:pPr>
        <w:tabs>
          <w:tab w:val="right" w:pos="9356"/>
        </w:tabs>
        <w:spacing w:after="0"/>
        <w:ind w:left="-46"/>
        <w:jc w:val="both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كارخانجات توليد تويوتا اولين محلي بودند كه نظام ت</w:t>
      </w:r>
      <w:r w:rsidR="00085EC9"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وليد بهنگام در آنها مطرح گرديد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 xml:space="preserve">. تويوتا فهميده بود كه سيستم توليد بموقع تنها زماني موفق خواهد شد كه هر فرد در سازمان در اجراي آن مشاركت داشته باشد و كارخانه و فرايندها براي حداكثر 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lastRenderedPageBreak/>
        <w:t>ستانده و بهره وري سازماندهي شوند و برنامه هاي كيفيت توليد براي برآورده ساختن تقاضاي واقعي زمان بندي گردند .</w:t>
      </w:r>
    </w:p>
    <w:p w:rsidR="008C5A0E" w:rsidRPr="000F780E" w:rsidRDefault="008C5A0E" w:rsidP="000F780E">
      <w:pPr>
        <w:tabs>
          <w:tab w:val="right" w:pos="9356"/>
        </w:tabs>
        <w:spacing w:after="0"/>
        <w:ind w:left="-46"/>
        <w:jc w:val="both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اگرچه در آغاز كار اين سيستم به عنوان روشي براي كاهش سطوح موجودي انبارهاي ژاپني مطرح بود ولي امروزه به يك فلسفه ي مديريتي شامل مجموعه اي از علوم و در اختيار گرفتن يك سري جامع از اصول و تكنيكهاي توليد گسترش يافته است.</w:t>
      </w:r>
    </w:p>
    <w:p w:rsidR="00051BC1" w:rsidRPr="000F780E" w:rsidRDefault="008C5A0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تعریف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:</w:t>
      </w:r>
    </w:p>
    <w:p w:rsidR="00051BC1" w:rsidRPr="000F780E" w:rsidRDefault="00051BC1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="Cambria" w:eastAsia="Calibri" w:hAnsi="Cambria" w:cs="Cambria" w:hint="cs"/>
          <w:b/>
          <w:bCs/>
          <w:sz w:val="32"/>
          <w:szCs w:val="32"/>
          <w:rtl/>
        </w:rPr>
        <w:t> 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 xml:space="preserve">سیستمی جامع برای کنترل موجودی ها ی تولید است. در این سیستم هیچ موجودی مواد اولیه خریداری نمی شود و هیچ محصولی ساخته نمی شود مگر هنگامی که ضرورت ایجاب کند. این سیستم اساسا بر کاهش هزینه ها از طریق حذف موجودی های انبار تمرکز دارد.» </w:t>
      </w:r>
    </w:p>
    <w:p w:rsidR="00051BC1" w:rsidRPr="000F780E" w:rsidRDefault="00216099" w:rsidP="000F780E">
      <w:pPr>
        <w:pStyle w:val="NormalWeb"/>
        <w:bidi/>
        <w:spacing w:line="276" w:lineRule="auto"/>
        <w:ind w:left="-46" w:right="-14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عناصر (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)</w:t>
      </w:r>
      <w:r w:rsidRPr="000F780E">
        <w:rPr>
          <w:rFonts w:ascii="Cambria" w:hAnsi="Cambria" w:cs="Cambria" w:hint="cs"/>
          <w:b/>
          <w:bCs/>
          <w:sz w:val="32"/>
          <w:szCs w:val="32"/>
          <w:rtl/>
        </w:rPr>
        <w:t>  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:</w:t>
      </w:r>
    </w:p>
    <w:p w:rsidR="00BA2EE5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="Cambria" w:hAnsi="Cambria" w:cs="Cambria" w:hint="cs"/>
          <w:b/>
          <w:b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1- مشاركت كاركنان : جلب حمايت و موافقت تمامي كاركناني كه در دستيابي به اهداف سازماني نقش دارند يك اصل كاملاً ضروري در موفقيت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Just In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Time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است 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2- كارخانجات : براي ملحق شدن به سيستم توليد به موقع بايد تغييرات بسياري در كارخانجات ايجاد گردد . اين تغييرات شامل تغييرات در جانمايي كارخانه ، سيستم كشش تقاضا ، كارگران چند مهارته ، كانبان ، خودكنترلي ، برنامه ريزي مواد مورد نياز و بهبود مستمر و </w:t>
      </w:r>
      <w:r w:rsidRPr="000F780E">
        <w:rPr>
          <w:rFonts w:hint="cs"/>
          <w:b/>
          <w:bCs/>
          <w:sz w:val="32"/>
          <w:szCs w:val="32"/>
          <w:rtl/>
        </w:rPr>
        <w:t>…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هستند .</w:t>
      </w:r>
    </w:p>
    <w:p w:rsidR="00A75C4D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3- سيستمها : سيستمهاي درون يك سازمان به تكنولوژي و فراينهاي مورد استفاده براي ارتباط ، برنامه ريزي و هماهنگي فعاليتها و مواد اوليه مورد استفاده در توليد اطلاق مي شود. دو نمونه از اين سيستمها برنامه ريزي مواد مورد نياز و برنامه ريزي منابع ساخت هستند . </w:t>
      </w:r>
    </w:p>
    <w:p w:rsidR="00E91C84" w:rsidRPr="000F780E" w:rsidRDefault="00E91C84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lang w:val="en-GB"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lastRenderedPageBreak/>
        <w:t xml:space="preserve">اهداف اجرای سیستم </w:t>
      </w:r>
      <w:r w:rsidRPr="000F780E">
        <w:rPr>
          <w:rFonts w:asciiTheme="majorBidi" w:hAnsiTheme="majorBidi" w:cs="B Nazanin"/>
          <w:b/>
          <w:bCs/>
          <w:sz w:val="32"/>
          <w:szCs w:val="32"/>
          <w:lang w:val="en-GB"/>
        </w:rPr>
        <w:t>JIT</w:t>
      </w:r>
    </w:p>
    <w:p w:rsidR="00E91C84" w:rsidRPr="000F780E" w:rsidRDefault="00E91C84" w:rsidP="000F780E">
      <w:pPr>
        <w:pStyle w:val="NormalWeb"/>
        <w:bidi/>
        <w:spacing w:before="0" w:beforeAutospacing="0" w:line="276" w:lineRule="auto"/>
        <w:ind w:right="-14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1) حذف تمام فعاليت هايي كه هيچ گونه ارزش افزوده اي به محصول اضافه نمي كند .</w:t>
      </w:r>
    </w:p>
    <w:p w:rsidR="00E91C84" w:rsidRPr="000F780E" w:rsidRDefault="00E91C84" w:rsidP="000F780E">
      <w:pPr>
        <w:pStyle w:val="NormalWeb"/>
        <w:bidi/>
        <w:spacing w:before="0" w:beforeAutospacing="0" w:line="276" w:lineRule="auto"/>
        <w:ind w:left="-46" w:right="-14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2) كيفيت مطلوب توليد : در سيستم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="00AF7BE7" w:rsidRPr="000F780E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انجام</w:t>
      </w:r>
      <w:r w:rsidR="00AF7BE7"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درست هرفعاليت ، لازم ، ضروری</w:t>
      </w:r>
      <w:r w:rsidR="00AF7BE7" w:rsidRPr="000F780E">
        <w:rPr>
          <w:rFonts w:asciiTheme="majorBidi" w:hAnsiTheme="majorBidi" w:cs="B Nazanin"/>
          <w:b/>
          <w:bCs/>
          <w:sz w:val="32"/>
          <w:szCs w:val="32"/>
        </w:rPr>
        <w:t xml:space="preserve">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است و كيفيت بايد تضمين شده باشد.</w:t>
      </w:r>
    </w:p>
    <w:p w:rsidR="00E91C84" w:rsidRPr="000F780E" w:rsidRDefault="00E91C84" w:rsidP="000F780E">
      <w:pPr>
        <w:pStyle w:val="NormalWeb"/>
        <w:bidi/>
        <w:spacing w:before="0" w:beforeAutospacing="0" w:line="276" w:lineRule="auto"/>
        <w:ind w:left="-46" w:right="-14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3)تأكيد بربهبود مداوم : فلسفه كايزن يا بهبود مداوم در سيستم توليدي </w:t>
      </w:r>
      <w:r w:rsidRPr="000F780E">
        <w:rPr>
          <w:rFonts w:ascii="Calibri" w:hAnsi="Calibri" w:cs="Calibri" w:hint="cs"/>
          <w:b/>
          <w:b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در حد اعلاي آن استفاده مي شود.</w:t>
      </w:r>
    </w:p>
    <w:p w:rsidR="00A75C4D" w:rsidRPr="000F780E" w:rsidRDefault="00E91C84" w:rsidP="000F780E">
      <w:pPr>
        <w:pStyle w:val="NormalWeb"/>
        <w:bidi/>
        <w:spacing w:before="0" w:beforeAutospacing="0" w:line="276" w:lineRule="auto"/>
        <w:ind w:left="-46" w:right="-14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4)تأكيد بر ساده سازي عمليات : در سيستم </w:t>
      </w:r>
      <w:r w:rsidRPr="000F780E">
        <w:rPr>
          <w:rFonts w:ascii="Calibri" w:hAnsi="Calibri" w:cs="Calibri" w:hint="cs"/>
          <w:b/>
          <w:b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="00AF7BE7" w:rsidRPr="000F780E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سعي بر اين است كه عمليات در ساده ترين شكل خود انجام شوند .</w:t>
      </w:r>
    </w:p>
    <w:p w:rsidR="00216099" w:rsidRPr="000F780E" w:rsidRDefault="00216099" w:rsidP="000F780E">
      <w:pPr>
        <w:ind w:left="-46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 xml:space="preserve">ویژگی های عمده ی سیستم 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 xml:space="preserve"> در فرآیند تولید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>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                                                   </w:t>
      </w:r>
    </w:p>
    <w:p w:rsidR="00216099" w:rsidRPr="000F780E" w:rsidRDefault="00216099" w:rsidP="000F780E">
      <w:pPr>
        <w:ind w:left="-46"/>
        <w:rPr>
          <w:rFonts w:asciiTheme="majorBidi" w:eastAsia="Calibr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eastAsia="Calibri" w:hAnsiTheme="majorBidi" w:cs="B Nazanin"/>
          <w:b/>
          <w:bCs/>
          <w:i/>
          <w:iCs/>
          <w:sz w:val="32"/>
          <w:szCs w:val="32"/>
          <w:rtl/>
        </w:rPr>
        <w:t>1) سرعت یکنواخت و هموار تولید:</w:t>
      </w:r>
      <w:r w:rsidRPr="000F780E">
        <w:rPr>
          <w:rFonts w:ascii="Calibri" w:eastAsia="Calibri" w:hAnsi="Calibri" w:cs="Calibri" w:hint="cs"/>
          <w:b/>
          <w:bCs/>
          <w:sz w:val="32"/>
          <w:szCs w:val="32"/>
          <w:rtl/>
        </w:rPr>
        <w:t> 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 xml:space="preserve"> یکی از هدف های با اهمیت سیستم 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eastAsia="Calibri" w:hAnsiTheme="majorBidi" w:cs="B Nazanin"/>
          <w:b/>
          <w:bCs/>
          <w:sz w:val="32"/>
          <w:szCs w:val="32"/>
          <w:rtl/>
        </w:rPr>
        <w:t xml:space="preserve"> ، برقراری جریان مستمر تولید است که با خرید مواد و کالا ها از فروشندگان شروع و با تحویل کالا به مشتریان تمام می شود.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2)</w:t>
      </w:r>
      <w:r w:rsidRPr="000F780E">
        <w:rPr>
          <w:rFonts w:ascii="Calibri" w:hAnsi="Calibri" w:cs="Calibri" w:hint="cs"/>
          <w:b/>
          <w:bCs/>
          <w:i/>
          <w:i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 xml:space="preserve"> حذف نقاط بحرانی 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چنانچه در طی فرآیند تولید کلیه دوایر با سرعتی هماهنگ کار نکنند ، محصولات نیمه تمام در دوایر با سرعت پایین تر انباشت می شوند که باعث افزایش هزینه های نگهداری می شود. به این دوایر نقاط بحرانی گفته می شود و فرآیند حذف آن ها پروسه حذف نقاط بحرانی نامیده می شود.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3) خرید یا تولید به مقدار نسبتاً کم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: در سیستم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، کالاها به منظور ایجاد موجودی انبار خریداری یا ساخته نمی شود و تنها هنگام ضرورت برای تهیه یا ساخت آن اقدام می گردد. </w:t>
      </w:r>
    </w:p>
    <w:p w:rsidR="00905FF6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lastRenderedPageBreak/>
        <w:t>4) راه اندازی سریع و کم هزینه ی ماشین آلات: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با توجه به تولید مقادیر نسبتاً کم در هنگام ضرورت ، لازم است که بتوان راه اندازی ماشین آلات را به سرعت انجام داد.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5) کیفیت بالا برای مواد اولیه و کالاهای ساخته شده: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، چون موجودی بسیار کمی از کالاهای ساخته شده نگهداری می گردد لازم است که کیفیت آن در سطح بالا و قابل قبول باشد. به این دلیل ، سیستم کنترل جامع کیفیت</w:t>
      </w:r>
      <w:r w:rsidRPr="000F780E">
        <w:rPr>
          <w:rFonts w:ascii="Calibri" w:hAnsi="Calibri" w:cs="Calibri" w:hint="cs"/>
          <w:b/>
          <w:b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غالبا با سیستم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همراه است. </w:t>
      </w:r>
    </w:p>
    <w:p w:rsidR="00905FF6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6) سیستم اثر بخش نگهداری تجهیزات: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نظر به اینکه کالاهای مورد نیاز مشتریان باید به موقع ساخته شود ، نمی توان خرابی تجهیزات و توقف فرآیند تولید را به آسانی تحمل کرد.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7) بهبود سیستم تولید از طریق کار گروهی: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حفظ توان رقابت در بازارهای جهانی ایجاب می کند که واحد های تولیدی همواره در جستجوی راه هایی برای بهبود کیفیت محصولات ، افزایش کارایی عملیات و حذف هزینه های بدون ارزش افزوده باشند. </w:t>
      </w:r>
    </w:p>
    <w:p w:rsidR="00905FF6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8) تنوع مهارت های کارکنان و انعطاف تجهیزات: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اجرای سیستم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ایجاب می کند که تجهیزات تولیدی انعطاف لازم را برای تولید کالاهای متنوع داشته باشد و کارکنان نیز مهارتی متنوع را برای کار با این تجهیزات کسب نمایند. 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9) توسعه ی نیروی کار با قابلیت های انعطاف: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منظور استفاده از نیروهای کار متخصص است که می توانند فعالانه با بازاریابی هوشمندانه برای محصولات و یافتن عرضه کنندگان مواد اولیه ی مرغوب و ارزان در جهت نیل به اهداف گام بردارند.</w:t>
      </w:r>
    </w:p>
    <w:p w:rsidR="00216099" w:rsidRPr="000F780E" w:rsidRDefault="00216099" w:rsidP="000F780E">
      <w:pPr>
        <w:pStyle w:val="NormalWeb"/>
        <w:bidi/>
        <w:spacing w:line="276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="Calibri" w:hAnsi="Calibri" w:cs="Calibri" w:hint="cs"/>
          <w:b/>
          <w:bCs/>
          <w:i/>
          <w:iCs/>
          <w:sz w:val="32"/>
          <w:szCs w:val="32"/>
          <w:rtl/>
        </w:rPr>
        <w:lastRenderedPageBreak/>
        <w:t> </w:t>
      </w: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>10)</w:t>
      </w:r>
      <w:r w:rsidRPr="000F780E">
        <w:rPr>
          <w:rFonts w:ascii="Calibri" w:hAnsi="Calibri" w:cs="Calibri" w:hint="cs"/>
          <w:b/>
          <w:bCs/>
          <w:i/>
          <w:i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 xml:space="preserve"> معامله با عرضه کنندگان محدود: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سبب می شود که شرکت همواره از جهت تامین به موقع مواد اولیه مطمئن باشد و نیازی به ذخیره سازی غیر ضروری مواد اولیه نباشد.</w:t>
      </w:r>
      <w:r w:rsidRPr="000F780E">
        <w:rPr>
          <w:rFonts w:asciiTheme="majorBidi" w:hAnsiTheme="majorBidi" w:cs="B Nazanin"/>
          <w:b/>
          <w:bCs/>
          <w:i/>
          <w:iCs/>
          <w:sz w:val="32"/>
          <w:szCs w:val="32"/>
          <w:rtl/>
        </w:rPr>
        <w:t xml:space="preserve"> .</w:t>
      </w:r>
    </w:p>
    <w:p w:rsidR="00F62506" w:rsidRPr="000F780E" w:rsidRDefault="00F62506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پيش نيازهاي يك برنامه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:</w:t>
      </w:r>
    </w:p>
    <w:p w:rsidR="00F62506" w:rsidRPr="000F780E" w:rsidRDefault="00F62506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پيش نيازها براي يك برنامه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نوعاً شامل ارزيابي كارخانه ، نفوذ مديريت ، فعاليتهاي بهسازي محيط كار و انعطاف پذيري سازماني مي شوند</w:t>
      </w:r>
    </w:p>
    <w:p w:rsidR="00F62506" w:rsidRPr="000F780E" w:rsidRDefault="009F3C65" w:rsidP="000F780E">
      <w:pPr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مراحل پیاده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سازی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:</w:t>
      </w:r>
    </w:p>
    <w:p w:rsidR="009638BD" w:rsidRPr="000F780E" w:rsidRDefault="009F3C65" w:rsidP="000F780E">
      <w:pPr>
        <w:numPr>
          <w:ilvl w:val="0"/>
          <w:numId w:val="1"/>
        </w:numPr>
        <w:tabs>
          <w:tab w:val="right" w:pos="153"/>
          <w:tab w:val="right" w:pos="333"/>
          <w:tab w:val="right" w:pos="513"/>
        </w:tabs>
        <w:spacing w:after="0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تحول آگاهی: این مرحله شامل از بین بردن تمامی مفاهیم قدیمی مدیریت و پذیرش یک تکنیک جدید است. </w:t>
      </w:r>
    </w:p>
    <w:p w:rsidR="009F3C65" w:rsidRPr="000F780E" w:rsidRDefault="009F3C65" w:rsidP="000F780E">
      <w:pPr>
        <w:ind w:firstLine="567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2- اتخاذ تدابیری در خصوص فضای کاری :</w:t>
      </w:r>
    </w:p>
    <w:p w:rsidR="009638BD" w:rsidRPr="000F780E" w:rsidRDefault="009F3C65" w:rsidP="000F780E">
      <w:pPr>
        <w:ind w:firstLine="567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3- جریان ساخت : جریان ساخت عبارتست از تولید یک قطعه خاص از محصول درزمان مشخص. </w:t>
      </w:r>
    </w:p>
    <w:p w:rsidR="009F3C65" w:rsidRPr="000F780E" w:rsidRDefault="009F3C65" w:rsidP="000F780E">
      <w:pPr>
        <w:ind w:firstLine="567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4- عملیات استاندارد: </w:t>
      </w:r>
      <w:r w:rsidR="007E328E" w:rsidRPr="000F780E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وضع </w:t>
      </w:r>
      <w:r w:rsidR="007E328E" w:rsidRPr="000F780E">
        <w:rPr>
          <w:rFonts w:asciiTheme="majorBidi" w:hAnsiTheme="majorBidi" w:cs="B Nazanin"/>
          <w:b/>
          <w:bCs/>
          <w:sz w:val="32"/>
          <w:szCs w:val="32"/>
          <w:rtl/>
        </w:rPr>
        <w:t>قوانین و روشها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تا از این طریق کیفیت تولید را افزایش و هزینه را کاهش دهد. </w:t>
      </w:r>
    </w:p>
    <w:p w:rsidR="009F3C65" w:rsidRPr="000F780E" w:rsidRDefault="009F3C65" w:rsidP="000F780E">
      <w:pPr>
        <w:ind w:firstLine="567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5- روند مدیریت چندگانه: این مرحله بدین معنی است که یک کارگر مسئول چندین روند است.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="Calibri" w:hAnsi="Calibri" w:cs="Calibri" w:hint="cs"/>
          <w:b/>
          <w:bCs/>
          <w:sz w:val="32"/>
          <w:szCs w:val="32"/>
          <w:rtl/>
        </w:rPr>
        <w:t> 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مزاياي سيستم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در توليد :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1.كاهش ميزان موجودي(مواد </w:t>
      </w:r>
      <w:r w:rsidRPr="000F780E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كالاي در جريان ساخت </w:t>
      </w:r>
      <w:r w:rsidRPr="000F780E">
        <w:rPr>
          <w:rFonts w:ascii="Arial" w:hAnsi="Arial" w:cs="Arial" w:hint="cs"/>
          <w:b/>
          <w:bCs/>
          <w:sz w:val="32"/>
          <w:szCs w:val="32"/>
          <w:rtl/>
        </w:rPr>
        <w:t>–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كالاي ساخته شده).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2.كاهش فضاي مورد نياز (نظير انبار).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lastRenderedPageBreak/>
        <w:t>3.افزايش كيفيت توليد و كاهش دوباره كاري و ضايعات.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4.كاهش زمانهاي تاخير ساخت وتولید 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5.افزايش بهره وري و شاخص زماني استفاده از ماشين آلات.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6.داشتن رابطه حسنه با فروشندگان. 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7.كاهش نياز به كارگر غير مستقيم نظير انباردار ، بازرس مواد و غيره.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8.کشف ساده تر عیوب و مشکلات 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9. افزايش انعطاف پذيري در مقابل تنوع و كميت تقاضا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10. حذف بازرسي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11. كاهش مقادير خريد قطعات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12. افزايش ظرفيت</w:t>
      </w:r>
    </w:p>
    <w:p w:rsidR="00576A1E" w:rsidRPr="000F780E" w:rsidRDefault="00576A1E" w:rsidP="000F780E">
      <w:pPr>
        <w:pStyle w:val="NormalWeb"/>
        <w:bidi/>
        <w:spacing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13.كاهش هزينه سرمايه گذاري</w:t>
      </w:r>
    </w:p>
    <w:p w:rsidR="00576A1E" w:rsidRPr="000F780E" w:rsidRDefault="00576A1E" w:rsidP="000F780E">
      <w:pPr>
        <w:pStyle w:val="NormalWeb"/>
        <w:bidi/>
        <w:spacing w:after="240" w:afterAutospacing="0" w:line="276" w:lineRule="auto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14. كاهش حمل و نقل قطعات بين بخشها ‏</w:t>
      </w:r>
    </w:p>
    <w:p w:rsidR="00576A1E" w:rsidRPr="000F780E" w:rsidRDefault="00576A1E" w:rsidP="000F780E">
      <w:pPr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محدودیتهای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: </w:t>
      </w:r>
    </w:p>
    <w:p w:rsidR="009638BD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1- مشکلات مربوط به محیط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های اقتصادی: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سیستم خوبی است اما اگر به صورت اتفاقی یک نوسان شدید در تقاضا به وجود آید؛ این سیستم قابلیت انعطاف لازم برای تطابق با سطح جدید تقاضا را ندارد. </w:t>
      </w:r>
    </w:p>
    <w:p w:rsidR="00576A1E" w:rsidRPr="000F780E" w:rsidRDefault="00576A1E" w:rsidP="000F780E">
      <w:pPr>
        <w:spacing w:after="0"/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lastRenderedPageBreak/>
        <w:t>2- محدودیت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های لجستیکی :</w:t>
      </w:r>
      <w:r w:rsidR="00012741" w:rsidRPr="000F780E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لجستیک عبارتست از هنر و علم تعیین نیازمندیها، گردآوری و کسب آنها، توزیع آنها و در نهایت حفظ آنها در شرایط عملیاتی آماده برای تمام طول دوره عمرشان. 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3- فرهنگ و شرایط سازمانی: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پیش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شرط موفقیت در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داشتن سرمایه انسانی کافی و همچنین اجرای تئوری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z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برای مدیریت کار است. تئوری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z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شامل یک سری اصولی است که عبارتند از : تصمیم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گیری جمعی بر اساس کارگر، اطمینان مطلق بین کارگران و همچنین بین کارگران و مدیریت، کنترل غیر رسمی کارگر، مشخص کردن صریح مسئولیتها و بیمه کردن کارگران در درازمدت. این شرایط و اصول باعث ایجاد محدودیتهایی در استفاده از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می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شوند. 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4- حسابداری خودسرانه و عملکردهای مالی: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سیستم حسابداری صنعتی سنتی می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تواند تلاشها برای پیاده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سازی موفق 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را بی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نتیجه بگذارد. اندازه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گیریهای حسابداری صنعتی معمولاٌ ماهانه یا سه ماه یکبار هستند در حالیکه تلاشهای کارگر برای پیشرفت و بهبود به صورت روزانه یا حتی ساعتی اتفاق می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افتد. در نتیجه، در اندازه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گیریهای عملکرد توسط کسانی که مسئول نگهداری حسابها هستند، تلاشهای کارگر در نظر گرفته نمی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 xml:space="preserve">شود. 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5- مشکلات مربوط به عرضه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کنندگان کوچک :</w:t>
      </w:r>
    </w:p>
    <w:p w:rsidR="00576A1E" w:rsidRPr="000F780E" w:rsidRDefault="00576A1E" w:rsidP="000F780E">
      <w:pPr>
        <w:ind w:left="-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عرضه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کنندگان کوچک، ممکن است مشکلات عظیم و چشمگیری را تجربه کنند و در نتیجه این مشکلات به مخالفت با</w:t>
      </w:r>
      <w:r w:rsidRPr="000F780E">
        <w:rPr>
          <w:rFonts w:asciiTheme="majorBidi" w:hAnsiTheme="majorBidi" w:cs="B Nazanin"/>
          <w:b/>
          <w:bCs/>
          <w:sz w:val="32"/>
          <w:szCs w:val="32"/>
        </w:rPr>
        <w:t xml:space="preserve">JIT 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 xml:space="preserve"> برخیزند. به عنوان مثال یکی از مشکلات این عرضه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کنندگان این است که آنها فاقد استحکام مالی لازم برای تحمل برخی محدودیتها هستند.</w:t>
      </w:r>
    </w:p>
    <w:p w:rsidR="00D46C05" w:rsidRPr="000F780E" w:rsidRDefault="00D46C05" w:rsidP="000F780E">
      <w:pPr>
        <w:ind w:hanging="46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t>نتیجه</w:t>
      </w:r>
      <w:r w:rsidRPr="000F780E">
        <w:rPr>
          <w:rFonts w:asciiTheme="majorBidi" w:hAnsiTheme="majorBidi" w:cs="B Nazanin"/>
          <w:b/>
          <w:bCs/>
          <w:sz w:val="32"/>
          <w:szCs w:val="32"/>
          <w:rtl/>
        </w:rPr>
        <w:softHyphen/>
        <w:t>گیری :</w:t>
      </w:r>
    </w:p>
    <w:p w:rsidR="00D46C05" w:rsidRPr="000F780E" w:rsidRDefault="00D46C05" w:rsidP="000F780E">
      <w:pPr>
        <w:tabs>
          <w:tab w:val="right" w:pos="9356"/>
        </w:tabs>
        <w:spacing w:after="0"/>
        <w:ind w:left="-284" w:right="-188"/>
        <w:jc w:val="highKashida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  <w:bookmarkStart w:id="0" w:name="_GoBack"/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lastRenderedPageBreak/>
        <w:t xml:space="preserve">بنابراین می توان گفت سیستم 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</w:rPr>
        <w:t>JIT</w:t>
      </w:r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 xml:space="preserve"> عبارت از سیستمی است که مواد به موقع و به حد </w:t>
      </w:r>
      <w:bookmarkEnd w:id="0"/>
      <w:r w:rsidRPr="000F780E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نیاز خریداری و همزمان در فرآیند تولید ، مصرف و به کالای ساخته شده در طی روز تبدیل شود و بلافاصله بسته بندی ، بارگیری و برای مشتریان ارسال گردد. چنین سیستم بسیار دقیق ، مستلزم برنامه ریزی دقیق ، هماهنگی موثر ، همکاری صمیمانه بین کارکنان و مدیران است و هنگامی تحقق پیدا می کند که فرهنگ سازمانی مطلوب و وجدان کاری واقعی و انضباط پذیری داوطلبانه و خود کنترلی در یک کار گروهی وجود داشته باشد.</w:t>
      </w:r>
    </w:p>
    <w:p w:rsidR="00FE17B0" w:rsidRPr="000F780E" w:rsidRDefault="00FE17B0" w:rsidP="000F780E">
      <w:pPr>
        <w:tabs>
          <w:tab w:val="right" w:pos="9356"/>
        </w:tabs>
        <w:spacing w:after="0"/>
        <w:ind w:left="-284" w:right="-188"/>
        <w:jc w:val="highKashida"/>
        <w:rPr>
          <w:rFonts w:asciiTheme="majorBidi" w:eastAsia="Times New Roman" w:hAnsiTheme="majorBidi" w:cs="B Nazanin"/>
          <w:b/>
          <w:bCs/>
          <w:sz w:val="32"/>
          <w:szCs w:val="32"/>
          <w:rtl/>
        </w:rPr>
      </w:pPr>
    </w:p>
    <w:p w:rsidR="00F62506" w:rsidRPr="000F780E" w:rsidRDefault="00F62506" w:rsidP="000F780E">
      <w:pPr>
        <w:jc w:val="both"/>
        <w:rPr>
          <w:rFonts w:asciiTheme="majorBidi" w:hAnsiTheme="majorBidi" w:cs="B Nazanin"/>
          <w:b/>
          <w:bCs/>
          <w:sz w:val="32"/>
          <w:szCs w:val="32"/>
        </w:rPr>
      </w:pPr>
    </w:p>
    <w:sectPr w:rsidR="00F62506" w:rsidRPr="000F780E" w:rsidSect="00EE6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F9" w:rsidRDefault="009824F9" w:rsidP="00635C72">
      <w:pPr>
        <w:spacing w:after="0" w:line="240" w:lineRule="auto"/>
      </w:pPr>
      <w:r>
        <w:separator/>
      </w:r>
    </w:p>
  </w:endnote>
  <w:endnote w:type="continuationSeparator" w:id="0">
    <w:p w:rsidR="009824F9" w:rsidRDefault="009824F9" w:rsidP="0063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6D" w:rsidRDefault="00837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8372"/>
      <w:docPartObj>
        <w:docPartGallery w:val="Page Numbers (Bottom of Page)"/>
        <w:docPartUnique/>
      </w:docPartObj>
    </w:sdtPr>
    <w:sdtEndPr/>
    <w:sdtContent>
      <w:p w:rsidR="0083766D" w:rsidRDefault="000F780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83766D" w:rsidRDefault="009824F9">
        <w:pPr>
          <w:pStyle w:val="Footer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 \* MERGEFORMAT </w:instrText>
        </w:r>
        <w:r>
          <w:fldChar w:fldCharType="separate"/>
        </w:r>
        <w:r w:rsidR="000F780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FA1E6C" w:rsidRDefault="00FA1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6D" w:rsidRDefault="00837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F9" w:rsidRDefault="009824F9" w:rsidP="00635C72">
      <w:pPr>
        <w:spacing w:after="0" w:line="240" w:lineRule="auto"/>
      </w:pPr>
      <w:r>
        <w:separator/>
      </w:r>
    </w:p>
  </w:footnote>
  <w:footnote w:type="continuationSeparator" w:id="0">
    <w:p w:rsidR="009824F9" w:rsidRDefault="009824F9" w:rsidP="0063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6D" w:rsidRDefault="00837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6D" w:rsidRDefault="00837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6D" w:rsidRDefault="00837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D0AED"/>
    <w:multiLevelType w:val="hybridMultilevel"/>
    <w:tmpl w:val="82488074"/>
    <w:lvl w:ilvl="0" w:tplc="6284BE56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A0E"/>
    <w:rsid w:val="00012741"/>
    <w:rsid w:val="00020B32"/>
    <w:rsid w:val="00051BC1"/>
    <w:rsid w:val="00085EC9"/>
    <w:rsid w:val="000B110E"/>
    <w:rsid w:val="000F780E"/>
    <w:rsid w:val="001945BA"/>
    <w:rsid w:val="001C5192"/>
    <w:rsid w:val="00216099"/>
    <w:rsid w:val="002E0A3D"/>
    <w:rsid w:val="00401C21"/>
    <w:rsid w:val="0042075E"/>
    <w:rsid w:val="00451D8A"/>
    <w:rsid w:val="005553C6"/>
    <w:rsid w:val="00576A1E"/>
    <w:rsid w:val="00587CB2"/>
    <w:rsid w:val="005C6700"/>
    <w:rsid w:val="005F4CA1"/>
    <w:rsid w:val="005F68CE"/>
    <w:rsid w:val="00635C72"/>
    <w:rsid w:val="006B3A8B"/>
    <w:rsid w:val="006C7CD2"/>
    <w:rsid w:val="00731E8E"/>
    <w:rsid w:val="00732B55"/>
    <w:rsid w:val="00745660"/>
    <w:rsid w:val="00761908"/>
    <w:rsid w:val="00761A83"/>
    <w:rsid w:val="007E328E"/>
    <w:rsid w:val="007E6351"/>
    <w:rsid w:val="008067F3"/>
    <w:rsid w:val="0083766D"/>
    <w:rsid w:val="008535CE"/>
    <w:rsid w:val="008C5A0E"/>
    <w:rsid w:val="00905FF6"/>
    <w:rsid w:val="00952200"/>
    <w:rsid w:val="009638BD"/>
    <w:rsid w:val="009824F9"/>
    <w:rsid w:val="0099373E"/>
    <w:rsid w:val="009F3C65"/>
    <w:rsid w:val="009F6A92"/>
    <w:rsid w:val="00A007C6"/>
    <w:rsid w:val="00A20B9A"/>
    <w:rsid w:val="00A3630E"/>
    <w:rsid w:val="00A75C4D"/>
    <w:rsid w:val="00A8420F"/>
    <w:rsid w:val="00AA6CFC"/>
    <w:rsid w:val="00AF7BE7"/>
    <w:rsid w:val="00B258C2"/>
    <w:rsid w:val="00BA2EE5"/>
    <w:rsid w:val="00C97798"/>
    <w:rsid w:val="00CB3DA0"/>
    <w:rsid w:val="00CF2812"/>
    <w:rsid w:val="00D25B24"/>
    <w:rsid w:val="00D46C05"/>
    <w:rsid w:val="00D52A49"/>
    <w:rsid w:val="00DD128B"/>
    <w:rsid w:val="00E03264"/>
    <w:rsid w:val="00E57CA7"/>
    <w:rsid w:val="00E80656"/>
    <w:rsid w:val="00E91C84"/>
    <w:rsid w:val="00EE6F95"/>
    <w:rsid w:val="00EF104B"/>
    <w:rsid w:val="00F45AF2"/>
    <w:rsid w:val="00F620C9"/>
    <w:rsid w:val="00F62506"/>
    <w:rsid w:val="00F823D9"/>
    <w:rsid w:val="00FA1E6C"/>
    <w:rsid w:val="00FE17B0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812524-CD96-48A6-85C2-5CB7AC0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1B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3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C72"/>
  </w:style>
  <w:style w:type="paragraph" w:styleId="Footer">
    <w:name w:val="footer"/>
    <w:basedOn w:val="Normal"/>
    <w:link w:val="FooterChar"/>
    <w:uiPriority w:val="99"/>
    <w:unhideWhenUsed/>
    <w:rsid w:val="0063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72"/>
  </w:style>
  <w:style w:type="paragraph" w:styleId="NoSpacing">
    <w:name w:val="No Spacing"/>
    <w:link w:val="NoSpacingChar"/>
    <w:uiPriority w:val="1"/>
    <w:qFormat/>
    <w:rsid w:val="00401C21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01C21"/>
    <w:rPr>
      <w:rFonts w:eastAsiaTheme="minorEastAsia"/>
      <w:lang w:bidi="ar-SA"/>
    </w:rPr>
  </w:style>
  <w:style w:type="character" w:styleId="PlaceholderText">
    <w:name w:val="Placeholder Text"/>
    <w:basedOn w:val="DefaultParagraphFont"/>
    <w:uiPriority w:val="99"/>
    <w:semiHidden/>
    <w:rsid w:val="00D52A49"/>
    <w:rPr>
      <w:color w:val="808080"/>
    </w:rPr>
  </w:style>
  <w:style w:type="character" w:styleId="Hyperlink">
    <w:name w:val="Hyperlink"/>
    <w:basedOn w:val="DefaultParagraphFont"/>
    <w:rsid w:val="00FA1E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2317F-956D-44C0-B627-BEAE42E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 in  ime</vt:lpstr>
    </vt:vector>
  </TitlesOfParts>
  <Company>PC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 in  ime</dc:title>
  <dc:creator>Meysam</dc:creator>
  <cp:lastModifiedBy>REZA</cp:lastModifiedBy>
  <cp:revision>26</cp:revision>
  <dcterms:created xsi:type="dcterms:W3CDTF">2015-05-30T15:12:00Z</dcterms:created>
  <dcterms:modified xsi:type="dcterms:W3CDTF">2015-12-26T20:36:00Z</dcterms:modified>
</cp:coreProperties>
</file>